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5" w:type="dxa"/>
        <w:tblInd w:w="7" w:type="dxa"/>
        <w:tblCellMar>
          <w:top w:w="17" w:type="dxa"/>
          <w:left w:w="34" w:type="dxa"/>
          <w:right w:w="21" w:type="dxa"/>
        </w:tblCellMar>
        <w:tblLook w:val="04A0" w:firstRow="1" w:lastRow="0" w:firstColumn="1" w:lastColumn="0" w:noHBand="0" w:noVBand="1"/>
      </w:tblPr>
      <w:tblGrid>
        <w:gridCol w:w="401"/>
        <w:gridCol w:w="1228"/>
        <w:gridCol w:w="4084"/>
        <w:gridCol w:w="1064"/>
        <w:gridCol w:w="997"/>
        <w:gridCol w:w="979"/>
        <w:gridCol w:w="972"/>
      </w:tblGrid>
      <w:tr w:rsidR="00D37866">
        <w:trPr>
          <w:trHeight w:val="60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pPr>
              <w:ind w:left="394" w:hanging="336"/>
            </w:pPr>
            <w:r>
              <w:rPr>
                <w:rFonts w:ascii="Arial" w:eastAsia="Arial" w:hAnsi="Arial" w:cs="Arial"/>
                <w:b/>
                <w:sz w:val="16"/>
              </w:rPr>
              <w:t>Podstawa wyceny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Jedn. miary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pPr>
              <w:ind w:left="389" w:right="155" w:hanging="130"/>
            </w:pPr>
            <w:r>
              <w:rPr>
                <w:rFonts w:ascii="Arial" w:eastAsia="Arial" w:hAnsi="Arial" w:cs="Arial"/>
                <w:b/>
                <w:sz w:val="16"/>
              </w:rPr>
              <w:t>Cena zł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37866" w:rsidRDefault="00B953AA">
            <w:pPr>
              <w:ind w:left="144"/>
            </w:pPr>
            <w:r>
              <w:rPr>
                <w:rFonts w:ascii="Arial" w:eastAsia="Arial" w:hAnsi="Arial" w:cs="Arial"/>
                <w:b/>
                <w:sz w:val="16"/>
              </w:rPr>
              <w:t>Wartość</w:t>
            </w:r>
          </w:p>
          <w:p w:rsidR="00D37866" w:rsidRDefault="00B953AA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zł</w:t>
            </w:r>
          </w:p>
          <w:p w:rsidR="00D37866" w:rsidRDefault="00B953AA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(5 x 6)</w:t>
            </w:r>
          </w:p>
        </w:tc>
      </w:tr>
      <w:tr w:rsidR="00D37866">
        <w:trPr>
          <w:trHeight w:val="242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:rsidR="00D37866" w:rsidRDefault="00B953AA">
            <w:pPr>
              <w:ind w:left="118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37866" w:rsidRDefault="00B953AA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37866" w:rsidRDefault="00B953AA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37866" w:rsidRDefault="00B953AA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37866" w:rsidRDefault="00B953AA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D37866" w:rsidRDefault="00B953AA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:rsidR="00D37866" w:rsidRDefault="00B953AA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</w:tr>
      <w:tr w:rsidR="00D37866">
        <w:trPr>
          <w:trHeight w:val="197"/>
        </w:trPr>
        <w:tc>
          <w:tcPr>
            <w:tcW w:w="6790" w:type="dxa"/>
            <w:gridSpan w:val="4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D37866" w:rsidRDefault="001D48B0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Naprawa</w:t>
            </w:r>
            <w:r w:rsidR="00B953AA">
              <w:rPr>
                <w:rFonts w:ascii="Arial" w:eastAsia="Arial" w:hAnsi="Arial" w:cs="Arial"/>
                <w:b/>
                <w:sz w:val="16"/>
              </w:rPr>
              <w:t xml:space="preserve"> progu na rzece Puńsk</w:t>
            </w:r>
          </w:p>
        </w:tc>
        <w:tc>
          <w:tcPr>
            <w:tcW w:w="984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:rsidR="00D37866" w:rsidRDefault="00D37866"/>
        </w:tc>
        <w:tc>
          <w:tcPr>
            <w:tcW w:w="979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:rsidR="00D37866" w:rsidRDefault="00D37866"/>
        </w:tc>
        <w:tc>
          <w:tcPr>
            <w:tcW w:w="972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D37866" w:rsidRDefault="00D37866"/>
        </w:tc>
      </w:tr>
      <w:tr w:rsidR="00D37866">
        <w:trPr>
          <w:trHeight w:val="187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right="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/>
        </w:tc>
        <w:tc>
          <w:tcPr>
            <w:tcW w:w="5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Próg betonowy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7866" w:rsidRDefault="00D37866"/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37866" w:rsidRDefault="00D37866"/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D37866" w:rsidRDefault="00D37866"/>
        </w:tc>
      </w:tr>
      <w:tr w:rsidR="00D37866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2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KNNR-W 10 2508-05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Wykoszenie porostów ręcznie ze skarp rowów, koron i skarp nasypów; porost gęsty, twardy 100%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1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KNR 2-01 012601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Usunięcie warstwy ziemi urodzajnej (humusu) o grubości do 15 cm za pomocą spycharek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3.0*10*2 = 60.000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7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KNR-W 2-01 0212-07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right="44"/>
              <w:jc w:val="both"/>
            </w:pPr>
            <w:r>
              <w:rPr>
                <w:rFonts w:ascii="Arial" w:eastAsia="Arial" w:hAnsi="Arial" w:cs="Arial"/>
                <w:sz w:val="16"/>
              </w:rPr>
              <w:t>Wykopy oraz przekopy wykonywane koparkami podsiębiernymi 0.60 m3 na odkład w gruncie kat. I-II - uzupełnienie ziemi w wyrwach przy progu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3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KNNR-W 10 2513-03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Odmulanie mechaniczne cieków o szer. dna do 1,1 m; gr.</w:t>
            </w:r>
          </w:p>
          <w:p w:rsidR="00D37866" w:rsidRDefault="00B953AA">
            <w:r>
              <w:rPr>
                <w:rFonts w:ascii="Arial" w:eastAsia="Arial" w:hAnsi="Arial" w:cs="Arial"/>
                <w:sz w:val="16"/>
              </w:rPr>
              <w:t>warstwy namułu 0,30 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KNNR-W 10 2607-08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Remont umocnień faszynowych - opaski z kiszek o śr. 20+ 20 cm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KNNR-W 10 2606-01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 xml:space="preserve">Remont powierzchni betonowych płaskich,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ukośnycj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 pionowych poprzez wykonanie warstwy ochronnej do 4 cm w budownictwie wodnym i melioracyjnym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4*0.2+4*1.0*</w:t>
            </w:r>
          </w:p>
          <w:p w:rsidR="00D37866" w:rsidRDefault="00B953AA">
            <w:pPr>
              <w:ind w:left="8"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2+1.0*2*0.2 = 9.200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KNR 2-10 010601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 xml:space="preserve">Wbijanie ścianek szczelnych drewnianych z terenu lub rusztowań na głębokość do 3 m w grunt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224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4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KNNR-W 10 2209-04 analogia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Formowanie i zagęszczanie nasypów mechanicznie z gruntu niespoistego kat. I-II złożonego w odkładzie wraz z zakupem żwiru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KNR 2-11 110303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Transport lądowy, żwiru na odległość do 0.5 km z załadunkiem mechanicznym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45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5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KNR 9-11 0201-</w:t>
            </w:r>
          </w:p>
          <w:p w:rsidR="00D37866" w:rsidRDefault="00B953AA">
            <w:pPr>
              <w:ind w:right="364"/>
            </w:pPr>
            <w:r>
              <w:rPr>
                <w:rFonts w:ascii="Arial" w:eastAsia="Arial" w:hAnsi="Arial" w:cs="Arial"/>
                <w:b/>
                <w:sz w:val="16"/>
              </w:rPr>
              <w:t>04 analogia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right="10"/>
            </w:pPr>
            <w:r>
              <w:rPr>
                <w:rFonts w:ascii="Arial" w:eastAsia="Arial" w:hAnsi="Arial" w:cs="Arial"/>
                <w:sz w:val="16"/>
              </w:rPr>
              <w:t>Separacja warstw gruntu geowłókninami układanymi wzdłuż cieku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right="21"/>
              <w:jc w:val="right"/>
            </w:pPr>
            <w:r>
              <w:rPr>
                <w:rFonts w:ascii="Arial" w:eastAsia="Arial" w:hAnsi="Arial" w:cs="Arial"/>
                <w:sz w:val="16"/>
              </w:rPr>
              <w:t>2*10*2.0 =</w:t>
            </w:r>
          </w:p>
          <w:p w:rsidR="00D37866" w:rsidRDefault="00B953AA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40.000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7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KNR-W 2-01 0507-04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Plantowanie skarp i korony nasypów - kat. gruntu I-II przy robotach wodno-melioracyjnych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B953AA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2.5*20 = 50.000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377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6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b/>
                <w:sz w:val="16"/>
              </w:rPr>
              <w:t>KNR-W 2-01 0510-01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Humusowanie skarp z obsianiem przy grubości warstwy humusu 5 cm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B953AA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2.5*10*2 = 50.000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37866" w:rsidRDefault="00D37866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216"/>
        </w:trPr>
        <w:tc>
          <w:tcPr>
            <w:tcW w:w="679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37866" w:rsidRDefault="00B953AA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Wartość kosztorysowa robót bez podatku VAT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37866" w:rsidRDefault="00D37866"/>
        </w:tc>
        <w:tc>
          <w:tcPr>
            <w:tcW w:w="979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D37866" w:rsidRDefault="00D37866"/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182"/>
        </w:trPr>
        <w:tc>
          <w:tcPr>
            <w:tcW w:w="679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7866" w:rsidRDefault="00B953AA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Podatek VAT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37866" w:rsidRDefault="00D37866"/>
        </w:tc>
        <w:tc>
          <w:tcPr>
            <w:tcW w:w="97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866" w:rsidRDefault="00D37866"/>
        </w:tc>
        <w:tc>
          <w:tcPr>
            <w:tcW w:w="97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  <w:tr w:rsidR="00D37866">
        <w:trPr>
          <w:trHeight w:val="168"/>
        </w:trPr>
        <w:tc>
          <w:tcPr>
            <w:tcW w:w="67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37866" w:rsidRDefault="00B953AA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Ogółem wartość kosztorysowa robót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37866" w:rsidRDefault="00D37866"/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D37866" w:rsidRDefault="00D37866"/>
        </w:tc>
        <w:tc>
          <w:tcPr>
            <w:tcW w:w="972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37866" w:rsidRDefault="00D37866">
            <w:pPr>
              <w:ind w:right="9"/>
              <w:jc w:val="right"/>
            </w:pPr>
          </w:p>
        </w:tc>
      </w:tr>
    </w:tbl>
    <w:p w:rsidR="00641647" w:rsidRDefault="00B953AA" w:rsidP="00475AB5">
      <w:pPr>
        <w:spacing w:after="7099"/>
        <w:ind w:left="24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Słownie:   </w:t>
      </w:r>
    </w:p>
    <w:tbl>
      <w:tblPr>
        <w:tblStyle w:val="TableGrid"/>
        <w:tblW w:w="9725" w:type="dxa"/>
        <w:tblInd w:w="7" w:type="dxa"/>
        <w:tblCellMar>
          <w:top w:w="17" w:type="dxa"/>
          <w:left w:w="34" w:type="dxa"/>
          <w:right w:w="21" w:type="dxa"/>
        </w:tblCellMar>
        <w:tblLook w:val="04A0" w:firstRow="1" w:lastRow="0" w:firstColumn="1" w:lastColumn="0" w:noHBand="0" w:noVBand="1"/>
      </w:tblPr>
      <w:tblGrid>
        <w:gridCol w:w="401"/>
        <w:gridCol w:w="1229"/>
        <w:gridCol w:w="4094"/>
        <w:gridCol w:w="1066"/>
        <w:gridCol w:w="984"/>
        <w:gridCol w:w="979"/>
        <w:gridCol w:w="972"/>
      </w:tblGrid>
      <w:tr w:rsidR="00641647" w:rsidTr="00BB64DB">
        <w:trPr>
          <w:trHeight w:val="60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94" w:hanging="336"/>
            </w:pPr>
            <w:r>
              <w:rPr>
                <w:rFonts w:ascii="Arial" w:eastAsia="Arial" w:hAnsi="Arial" w:cs="Arial"/>
                <w:b/>
                <w:sz w:val="16"/>
              </w:rPr>
              <w:t>Podstawa wyceny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Jedn. miary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89" w:right="155" w:hanging="130"/>
            </w:pPr>
            <w:r>
              <w:rPr>
                <w:rFonts w:ascii="Arial" w:eastAsia="Arial" w:hAnsi="Arial" w:cs="Arial"/>
                <w:b/>
                <w:sz w:val="16"/>
              </w:rPr>
              <w:t>Cena zł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left="144"/>
            </w:pPr>
            <w:r>
              <w:rPr>
                <w:rFonts w:ascii="Arial" w:eastAsia="Arial" w:hAnsi="Arial" w:cs="Arial"/>
                <w:b/>
                <w:sz w:val="16"/>
              </w:rPr>
              <w:t>Wartość</w:t>
            </w:r>
          </w:p>
          <w:p w:rsidR="00641647" w:rsidRDefault="00641647" w:rsidP="00BB64DB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zł</w:t>
            </w:r>
          </w:p>
          <w:p w:rsidR="00641647" w:rsidRDefault="00641647" w:rsidP="00BB64DB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(5 x 6)</w:t>
            </w:r>
          </w:p>
        </w:tc>
      </w:tr>
      <w:tr w:rsidR="00641647" w:rsidTr="00BB64DB">
        <w:trPr>
          <w:trHeight w:val="242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118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</w:tr>
      <w:tr w:rsidR="00641647" w:rsidTr="00BB64DB">
        <w:trPr>
          <w:trHeight w:val="197"/>
        </w:trPr>
        <w:tc>
          <w:tcPr>
            <w:tcW w:w="6790" w:type="dxa"/>
            <w:gridSpan w:val="4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641647" w:rsidRDefault="001D48B0" w:rsidP="00BB64D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Naprawa</w:t>
            </w:r>
            <w:r w:rsidR="00641647">
              <w:rPr>
                <w:rFonts w:ascii="Arial" w:eastAsia="Arial" w:hAnsi="Arial" w:cs="Arial"/>
                <w:b/>
                <w:sz w:val="16"/>
              </w:rPr>
              <w:t xml:space="preserve"> budowli piętrzących na rzece </w:t>
            </w:r>
            <w:proofErr w:type="spellStart"/>
            <w:r w:rsidR="00641647">
              <w:rPr>
                <w:rFonts w:ascii="Arial" w:eastAsia="Arial" w:hAnsi="Arial" w:cs="Arial"/>
                <w:b/>
                <w:sz w:val="16"/>
              </w:rPr>
              <w:t>Wołkuszanka</w:t>
            </w:r>
            <w:proofErr w:type="spellEnd"/>
          </w:p>
        </w:tc>
        <w:tc>
          <w:tcPr>
            <w:tcW w:w="984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:rsidR="00641647" w:rsidRDefault="00641647" w:rsidP="00BB64DB"/>
        </w:tc>
        <w:tc>
          <w:tcPr>
            <w:tcW w:w="979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:rsidR="00641647" w:rsidRDefault="00641647" w:rsidP="00BB64DB"/>
        </w:tc>
        <w:tc>
          <w:tcPr>
            <w:tcW w:w="972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/>
        </w:tc>
      </w:tr>
      <w:tr w:rsidR="00641647" w:rsidTr="00BB64DB">
        <w:trPr>
          <w:trHeight w:val="187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/>
        </w:tc>
        <w:tc>
          <w:tcPr>
            <w:tcW w:w="5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Przepust z piętrzeniem w km: 17+967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1647" w:rsidRDefault="00641647" w:rsidP="00BB64DB"/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1647" w:rsidRDefault="00641647" w:rsidP="00BB64DB"/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/>
        </w:tc>
      </w:tr>
      <w:tr w:rsidR="00641647" w:rsidTr="00BB64DB">
        <w:trPr>
          <w:trHeight w:val="734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7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KNR-W 2-01 0212-07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4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Wykopy oraz przekopy wykonywane koparkami podsiębiernymi 0.60 m3 na odkład w gruncie kat. I-II - uzupełnienie ziemi, przeżuty ziemi, przygotowanie podłoża pod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kiszke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faszynową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30*1.0*1.5 = 45.000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KNNR-W 10 2607-08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Remont umocnień faszynowych - opaski z kiszek o śr. 20+ 20 cm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4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KNNR-W 10 2209-04 analogia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Formowanie i zagęszczanie nasypów mechanicznie z gruntu niespoistego kat. I-II złożonego w odkładzie wraz z zakupem ziemi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  <w:r>
              <w:rPr>
                <w:rFonts w:ascii="Arial" w:eastAsia="Arial" w:hAnsi="Arial" w:cs="Arial"/>
                <w:sz w:val="16"/>
              </w:rPr>
              <w:t>2*1.5*1.5*</w:t>
            </w:r>
          </w:p>
          <w:p w:rsidR="00641647" w:rsidRDefault="00641647" w:rsidP="00BB64DB">
            <w:pPr>
              <w:ind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10*50% =</w:t>
            </w:r>
          </w:p>
          <w:p w:rsidR="00641647" w:rsidRDefault="00641647" w:rsidP="00BB64DB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22.500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 2-11 110303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Transport lądowy, ziemi na odległość do 0.5 km z załadunkiem mechanicznym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470"/>
            </w:pPr>
            <w:r>
              <w:rPr>
                <w:rFonts w:ascii="Arial" w:eastAsia="Arial" w:hAnsi="Arial" w:cs="Arial"/>
                <w:sz w:val="16"/>
              </w:rPr>
              <w:t>39.6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7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KNR-W 2-01 0507-04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Plantowanie skarp i korony nasypów - kat. gruntu I-II przy robotach wodno-melioracyjnych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1.5*30 = 45.000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6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KNR-W 2-01 0510-01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Humusowanie skarp z obsianiem przy grubości warstwy humusu 5 cm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1.5*30 = 45.000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187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/>
        </w:tc>
        <w:tc>
          <w:tcPr>
            <w:tcW w:w="5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Przepust z piętrzeniem w km: 16+827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1647" w:rsidRDefault="00641647" w:rsidP="00BB64DB"/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1647" w:rsidRDefault="00641647" w:rsidP="00BB64DB"/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/>
        </w:tc>
      </w:tr>
      <w:tr w:rsidR="00641647" w:rsidTr="00BB64DB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1 d.2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 2-01 012502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201"/>
              <w:jc w:val="both"/>
            </w:pPr>
            <w:r>
              <w:rPr>
                <w:rFonts w:ascii="Arial" w:eastAsia="Arial" w:hAnsi="Arial" w:cs="Arial"/>
                <w:sz w:val="16"/>
              </w:rPr>
              <w:t>Ręczne usunięcie warstwy ziemi urodzajnej (humusu) o grubości do 15 cm z darnią z przerzutem z umocnień na wylocie przepustu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3.0*3.0*2 = 18.000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2 d.2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KNNR-W 10 2507-05 analogia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Oczyszczanie z namułu przepustów o śr. 1,20 m ; stopień zamulenia do 0,33 średnicy przewodu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KNNR-W 10 2607-08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Remont umocnień faszynowych - opaski z kiszek o śr. 20+ 20 cm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KNR-W 2-01 0309-01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Ręczne formowanie nasypów z ziemi dowożonej samochodami samowyładowczymi (kat. gruntu I-II)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1.0*1.0*20 = 20.000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 2-11 110303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Transport lądowy, ziemi na odległość do 0.5 km z załadunkiem mechanicznym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36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187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/>
        </w:tc>
        <w:tc>
          <w:tcPr>
            <w:tcW w:w="5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Jaz w km: 14+378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1647" w:rsidRDefault="00641647" w:rsidP="00BB64DB"/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1647" w:rsidRDefault="00641647" w:rsidP="00BB64DB"/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41647" w:rsidRDefault="00641647" w:rsidP="00BB64DB"/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KNNR-W 10 2607-08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Remont umocnień faszynowych - opaski z kiszek o śr. 20+ 20 cm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KNR-W 2-01 0309-01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Ręczne formowanie nasypów z ziemi dowożonej samochodami samowyładowczymi (kat. gruntu I-II)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1.5*1.0*20 = 30.000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 2-11 110303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Transport lądowy, ziemi na odległość do 0.5 km z załadunkiem mechanicznym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187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/>
        </w:tc>
        <w:tc>
          <w:tcPr>
            <w:tcW w:w="5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Jaz w km: 7+588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1647" w:rsidRDefault="00641647" w:rsidP="00BB64DB"/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1647" w:rsidRDefault="00641647" w:rsidP="00BB64DB"/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/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KNNR-W 10 2607-08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Remont umocnień faszynowych - opaski z kiszek o śr. 20+ 20 cm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KNR-W 2-01 0309-01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Ręczne formowanie nasypów z ziemi dowożonej samochodami samowyładowczymi (kat. gruntu I-II)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  <w:r>
              <w:rPr>
                <w:rFonts w:ascii="Arial" w:eastAsia="Arial" w:hAnsi="Arial" w:cs="Arial"/>
                <w:sz w:val="16"/>
              </w:rPr>
              <w:t>1.5*1.0*20 = 30.000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377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34"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8 d.4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b/>
                <w:sz w:val="16"/>
              </w:rPr>
              <w:t>KNR 2-11 110303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Transport lądowy, ziemi na odległość do 0.5 km z załadunkiem mechanicznym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left="137"/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>
            <w:pPr>
              <w:ind w:right="6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216"/>
        </w:trPr>
        <w:tc>
          <w:tcPr>
            <w:tcW w:w="679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41647" w:rsidRDefault="00641647" w:rsidP="00BB64D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Wartość kosztorysowa robót bez podatku VAT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41647" w:rsidRDefault="00641647" w:rsidP="00BB64DB"/>
        </w:tc>
        <w:tc>
          <w:tcPr>
            <w:tcW w:w="979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641647" w:rsidRDefault="00641647" w:rsidP="00BB64DB"/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182"/>
        </w:trPr>
        <w:tc>
          <w:tcPr>
            <w:tcW w:w="679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41647" w:rsidRDefault="00641647" w:rsidP="00BB64D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Podatek VAT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41647" w:rsidRDefault="00641647" w:rsidP="00BB64DB"/>
        </w:tc>
        <w:tc>
          <w:tcPr>
            <w:tcW w:w="97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1647" w:rsidRDefault="00641647" w:rsidP="00BB64DB"/>
        </w:tc>
        <w:tc>
          <w:tcPr>
            <w:tcW w:w="97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  <w:tr w:rsidR="00641647" w:rsidTr="00BB64DB">
        <w:trPr>
          <w:trHeight w:val="168"/>
        </w:trPr>
        <w:tc>
          <w:tcPr>
            <w:tcW w:w="67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41647" w:rsidRDefault="00641647" w:rsidP="00BB64D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Ogółem wartość kosztorysowa robót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41647" w:rsidRDefault="00641647" w:rsidP="00BB64DB"/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641647" w:rsidRDefault="00641647" w:rsidP="00BB64DB"/>
        </w:tc>
        <w:tc>
          <w:tcPr>
            <w:tcW w:w="972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41647" w:rsidRDefault="00641647" w:rsidP="00BB64DB">
            <w:pPr>
              <w:ind w:right="9"/>
              <w:jc w:val="right"/>
            </w:pPr>
          </w:p>
        </w:tc>
      </w:tr>
    </w:tbl>
    <w:p w:rsidR="00641647" w:rsidRDefault="00641647" w:rsidP="00641647">
      <w:pPr>
        <w:spacing w:after="4507"/>
        <w:ind w:left="24"/>
      </w:pPr>
      <w:r>
        <w:rPr>
          <w:rFonts w:ascii="Arial" w:eastAsia="Arial" w:hAnsi="Arial" w:cs="Arial"/>
          <w:b/>
          <w:sz w:val="16"/>
        </w:rPr>
        <w:t xml:space="preserve">Słownie:   </w:t>
      </w:r>
    </w:p>
    <w:p w:rsidR="00641647" w:rsidRDefault="00641647" w:rsidP="00641647"/>
    <w:p w:rsidR="00641647" w:rsidRDefault="00641647" w:rsidP="00641647">
      <w:r>
        <w:t xml:space="preserve">Rzeka </w:t>
      </w:r>
      <w:proofErr w:type="spellStart"/>
      <w:r>
        <w:t>Małkin</w:t>
      </w:r>
      <w:proofErr w:type="spellEnd"/>
      <w:r>
        <w:t xml:space="preserve"> jaz Sypitki w km 7+107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"/>
        <w:gridCol w:w="1167"/>
        <w:gridCol w:w="3779"/>
        <w:gridCol w:w="988"/>
        <w:gridCol w:w="898"/>
        <w:gridCol w:w="898"/>
        <w:gridCol w:w="899"/>
      </w:tblGrid>
      <w:tr w:rsidR="00641647" w:rsidTr="00BB64DB">
        <w:trPr>
          <w:tblHeader/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Podstawa wyceny</w:t>
            </w:r>
          </w:p>
        </w:tc>
        <w:tc>
          <w:tcPr>
            <w:tcW w:w="2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Opis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Jedn. miary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Cena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zł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Wartość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zł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(5 x 6)</w:t>
            </w:r>
          </w:p>
        </w:tc>
      </w:tr>
      <w:tr w:rsidR="00641647" w:rsidTr="00BB64DB">
        <w:trPr>
          <w:tblHeader/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</w:t>
            </w:r>
          </w:p>
        </w:tc>
      </w:tr>
      <w:tr w:rsidR="00641647" w:rsidTr="00BB64DB">
        <w:trPr>
          <w:tblHeader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Rzeka </w:t>
            </w:r>
            <w:proofErr w:type="spellStart"/>
            <w:r>
              <w:rPr>
                <w:rFonts w:ascii="Arial" w:hAnsi="Arial" w:cs="Arial"/>
                <w:b/>
                <w:bCs/>
                <w:sz w:val="15"/>
                <w:szCs w:val="15"/>
              </w:rPr>
              <w:t>Malkin</w:t>
            </w:r>
            <w:proofErr w:type="spellEnd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Jaz Sypitki km 7+107</w:t>
            </w:r>
          </w:p>
        </w:tc>
      </w:tr>
      <w:tr w:rsidR="00641647" w:rsidTr="007E100E">
        <w:trPr>
          <w:tblHeader/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2-02 1513-09</w:t>
            </w:r>
          </w:p>
        </w:tc>
        <w:tc>
          <w:tcPr>
            <w:tcW w:w="2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Dwukrotne malowanie farbami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chlokauczukowymii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powierzchni metalowych ponad 0,5 m2 jazu i metalowych zasuw.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65.86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667522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41647" w:rsidTr="007E100E">
        <w:trPr>
          <w:tblHeader/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2-02 1513-09</w:t>
            </w:r>
          </w:p>
        </w:tc>
        <w:tc>
          <w:tcPr>
            <w:tcW w:w="2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Dwukrotne malowanie farbami chlorokauczukowymi powierzchni metalowych ponad 0,5 m2 kładki roboczej.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13.30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41647" w:rsidTr="007E100E">
        <w:trPr>
          <w:tblHeader/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wyc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wlasna</w:t>
            </w:r>
            <w:proofErr w:type="spellEnd"/>
          </w:p>
        </w:tc>
        <w:tc>
          <w:tcPr>
            <w:tcW w:w="2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Ręczne oczyszczenie przyczółków betonowych z mchu oraz impregnacja pokładu kładki roboczej(2 litry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drewnochronu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))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sz w:val="15"/>
                <w:szCs w:val="15"/>
              </w:rPr>
              <w:t>rg</w:t>
            </w:r>
            <w:proofErr w:type="spellEnd"/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41647" w:rsidTr="00BB64DB">
        <w:trPr>
          <w:tblHeader/>
          <w:tblCellSpacing w:w="0" w:type="dxa"/>
        </w:trPr>
        <w:tc>
          <w:tcPr>
            <w:tcW w:w="4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Wartość kosztorysowa robót bez podatku VAT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641647" w:rsidTr="00BB64DB">
        <w:trPr>
          <w:tblHeader/>
          <w:tblCellSpacing w:w="0" w:type="dxa"/>
        </w:trPr>
        <w:tc>
          <w:tcPr>
            <w:tcW w:w="4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Podatek VAT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641647" w:rsidTr="00BB64DB">
        <w:trPr>
          <w:tblHeader/>
          <w:tblCellSpacing w:w="0" w:type="dxa"/>
        </w:trPr>
        <w:tc>
          <w:tcPr>
            <w:tcW w:w="4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Ogółem wartość kosztorysowa robót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647" w:rsidRDefault="00641647" w:rsidP="00BB64DB">
            <w:pPr>
              <w:pStyle w:val="NormalnyWeb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</w:tbl>
    <w:p w:rsidR="00641647" w:rsidRDefault="00641647" w:rsidP="00641647">
      <w:pPr>
        <w:pStyle w:val="NormalnyWeb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Słownie: </w:t>
      </w:r>
    </w:p>
    <w:p w:rsidR="00641647" w:rsidRDefault="00641647" w:rsidP="00641647"/>
    <w:p w:rsidR="00D37866" w:rsidRPr="00641647" w:rsidRDefault="00D37866" w:rsidP="00641647">
      <w:pPr>
        <w:rPr>
          <w:rFonts w:ascii="Arial" w:eastAsia="Arial" w:hAnsi="Arial" w:cs="Arial"/>
          <w:b/>
          <w:sz w:val="16"/>
        </w:rPr>
      </w:pPr>
      <w:bookmarkStart w:id="0" w:name="_GoBack"/>
      <w:bookmarkEnd w:id="0"/>
    </w:p>
    <w:sectPr w:rsidR="00D37866" w:rsidRPr="00641647">
      <w:headerReference w:type="default" r:id="rId6"/>
      <w:pgSz w:w="11900" w:h="16840"/>
      <w:pgMar w:top="1425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DE" w:rsidRDefault="002172DE" w:rsidP="00475AB5">
      <w:pPr>
        <w:spacing w:after="0" w:line="240" w:lineRule="auto"/>
      </w:pPr>
      <w:r>
        <w:separator/>
      </w:r>
    </w:p>
  </w:endnote>
  <w:endnote w:type="continuationSeparator" w:id="0">
    <w:p w:rsidR="002172DE" w:rsidRDefault="002172DE" w:rsidP="0047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DE" w:rsidRDefault="002172DE" w:rsidP="00475AB5">
      <w:pPr>
        <w:spacing w:after="0" w:line="240" w:lineRule="auto"/>
      </w:pPr>
      <w:r>
        <w:separator/>
      </w:r>
    </w:p>
  </w:footnote>
  <w:footnote w:type="continuationSeparator" w:id="0">
    <w:p w:rsidR="002172DE" w:rsidRDefault="002172DE" w:rsidP="0047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B5" w:rsidRDefault="00215C9C" w:rsidP="00475AB5">
    <w:pPr>
      <w:pStyle w:val="Nagwek"/>
      <w:jc w:val="center"/>
    </w:pPr>
    <w:r>
      <w:t>KALKULACJA OFERTOWA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66"/>
    <w:rsid w:val="001D48B0"/>
    <w:rsid w:val="00215C9C"/>
    <w:rsid w:val="002172DE"/>
    <w:rsid w:val="0046481F"/>
    <w:rsid w:val="00475AB5"/>
    <w:rsid w:val="00641647"/>
    <w:rsid w:val="00667522"/>
    <w:rsid w:val="007E100E"/>
    <w:rsid w:val="00B953AA"/>
    <w:rsid w:val="00D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4D6A-2628-41D4-BDB6-41DBB0F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AB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7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AB5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6416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2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suwałki 2</dc:creator>
  <cp:keywords/>
  <cp:lastModifiedBy>suwałki 2</cp:lastModifiedBy>
  <cp:revision>7</cp:revision>
  <cp:lastPrinted>2020-05-27T06:43:00Z</cp:lastPrinted>
  <dcterms:created xsi:type="dcterms:W3CDTF">2020-05-27T06:42:00Z</dcterms:created>
  <dcterms:modified xsi:type="dcterms:W3CDTF">2020-05-28T06:37:00Z</dcterms:modified>
</cp:coreProperties>
</file>